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8A" w:rsidRDefault="007A288A" w:rsidP="007A288A">
      <w:pPr>
        <w:jc w:val="center"/>
      </w:pPr>
      <w:r>
        <w:t>ADANA ÖĞRETMENEVİ VE ASO MÜDÜRLÜĞÜ</w:t>
      </w:r>
    </w:p>
    <w:p w:rsidR="007A288A" w:rsidRPr="00A6486D" w:rsidRDefault="007A288A" w:rsidP="007A288A">
      <w:pPr>
        <w:jc w:val="center"/>
        <w:rPr>
          <w:i/>
        </w:rPr>
      </w:pPr>
      <w:r w:rsidRPr="00A6486D">
        <w:rPr>
          <w:i/>
        </w:rPr>
        <w:t>TARİHÇE</w:t>
      </w:r>
    </w:p>
    <w:p w:rsidR="00440CCF" w:rsidRPr="00440CCF" w:rsidRDefault="00440CCF" w:rsidP="00440CCF">
      <w:pPr>
        <w:pStyle w:val="cvgsua"/>
        <w:spacing w:line="276" w:lineRule="auto"/>
        <w:ind w:firstLine="708"/>
        <w:jc w:val="both"/>
        <w:rPr>
          <w:rFonts w:asciiTheme="majorHAnsi" w:hAnsiTheme="majorHAnsi"/>
          <w:color w:val="000000"/>
        </w:rPr>
      </w:pPr>
      <w:r w:rsidRPr="00440CCF">
        <w:rPr>
          <w:rStyle w:val="oypena"/>
          <w:rFonts w:asciiTheme="majorHAnsi" w:hAnsiTheme="majorHAnsi"/>
          <w:b/>
          <w:bCs/>
          <w:color w:val="000000"/>
        </w:rPr>
        <w:t>Kurumumuz 18.02.1982 tarihinde İl Daimi Encümeni kararı ile Öğretmenler Yardımlaşma Derneği adı altında bina inşaatına başlanmış 11.06.1982 tarihinde inşaat halindeyken Adana Öğretmenevi ’ne tahsis edilmiş ve 03.07.1984 tarihinde Öğretmenevi, konaklama ve dinlenme tesisi olarak açılışı yapılmıştır.</w:t>
      </w:r>
      <w:r>
        <w:rPr>
          <w:rStyle w:val="oypena"/>
          <w:rFonts w:asciiTheme="majorHAnsi" w:hAnsiTheme="majorHAnsi"/>
          <w:b/>
          <w:bCs/>
          <w:color w:val="000000"/>
        </w:rPr>
        <w:t xml:space="preserve"> </w:t>
      </w:r>
      <w:r w:rsidRPr="00440CCF">
        <w:rPr>
          <w:rStyle w:val="oypena"/>
          <w:rFonts w:asciiTheme="majorHAnsi" w:hAnsiTheme="majorHAnsi"/>
          <w:b/>
          <w:bCs/>
          <w:color w:val="000000"/>
        </w:rPr>
        <w:t>Açılışından itibaren ordu caddesinde bulunan öğretmenevinde yaklaşık 31 oda 54 yatak kapasitesi vardı. 2018 yılının Kasım ayında istasyon meydanında bulunan yeni binamıza taşındık. Taşındığımızda 31 oda 71 yatak k</w:t>
      </w:r>
      <w:r>
        <w:rPr>
          <w:rStyle w:val="oypena"/>
          <w:rFonts w:asciiTheme="majorHAnsi" w:hAnsiTheme="majorHAnsi"/>
          <w:b/>
          <w:bCs/>
          <w:color w:val="000000"/>
        </w:rPr>
        <w:t>apasitesiy</w:t>
      </w:r>
      <w:r w:rsidRPr="00440CCF">
        <w:rPr>
          <w:rStyle w:val="oypena"/>
          <w:rFonts w:asciiTheme="majorHAnsi" w:hAnsiTheme="majorHAnsi"/>
          <w:b/>
          <w:bCs/>
          <w:color w:val="000000"/>
        </w:rPr>
        <w:t>le hizmet veriyordu.</w:t>
      </w:r>
      <w:r>
        <w:rPr>
          <w:rStyle w:val="oypena"/>
          <w:rFonts w:asciiTheme="majorHAnsi" w:hAnsiTheme="majorHAnsi"/>
          <w:b/>
          <w:bCs/>
          <w:color w:val="000000"/>
        </w:rPr>
        <w:t xml:space="preserve"> </w:t>
      </w:r>
      <w:r w:rsidRPr="00440CCF">
        <w:rPr>
          <w:rStyle w:val="oypena"/>
          <w:rFonts w:asciiTheme="majorHAnsi" w:hAnsiTheme="majorHAnsi"/>
          <w:b/>
          <w:bCs/>
          <w:color w:val="000000"/>
        </w:rPr>
        <w:t xml:space="preserve">Kurumumuz çevre </w:t>
      </w:r>
      <w:proofErr w:type="gramStart"/>
      <w:r w:rsidRPr="00440CCF">
        <w:rPr>
          <w:rStyle w:val="oypena"/>
          <w:rFonts w:asciiTheme="majorHAnsi" w:hAnsiTheme="majorHAnsi"/>
          <w:b/>
          <w:bCs/>
          <w:color w:val="000000"/>
        </w:rPr>
        <w:t>düzenlemesi</w:t>
      </w:r>
      <w:r>
        <w:rPr>
          <w:rStyle w:val="oypena"/>
          <w:rFonts w:asciiTheme="majorHAnsi" w:hAnsiTheme="majorHAnsi"/>
          <w:b/>
          <w:bCs/>
          <w:color w:val="000000"/>
        </w:rPr>
        <w:t xml:space="preserve"> </w:t>
      </w:r>
      <w:r w:rsidRPr="00440CCF">
        <w:rPr>
          <w:rStyle w:val="oypena"/>
          <w:rFonts w:asciiTheme="majorHAnsi" w:hAnsiTheme="majorHAnsi"/>
          <w:b/>
          <w:bCs/>
          <w:color w:val="000000"/>
        </w:rPr>
        <w:t>,dış</w:t>
      </w:r>
      <w:proofErr w:type="gramEnd"/>
      <w:r w:rsidRPr="00440CCF">
        <w:rPr>
          <w:rStyle w:val="oypena"/>
          <w:rFonts w:asciiTheme="majorHAnsi" w:hAnsiTheme="majorHAnsi"/>
          <w:b/>
          <w:bCs/>
          <w:color w:val="000000"/>
        </w:rPr>
        <w:t xml:space="preserve"> cephe çalışmaları ve kurum içi düzenlemeleri ile kısa zamanda Türkiye genel</w:t>
      </w:r>
      <w:bookmarkStart w:id="0" w:name="_GoBack"/>
      <w:bookmarkEnd w:id="0"/>
      <w:r w:rsidRPr="00440CCF">
        <w:rPr>
          <w:rStyle w:val="oypena"/>
          <w:rFonts w:asciiTheme="majorHAnsi" w:hAnsiTheme="majorHAnsi"/>
          <w:b/>
          <w:bCs/>
          <w:color w:val="000000"/>
        </w:rPr>
        <w:t>indeki en iyi öğretmenevleri arasındaki yerini almıştır.</w:t>
      </w:r>
      <w:r>
        <w:rPr>
          <w:rStyle w:val="oypena"/>
          <w:rFonts w:asciiTheme="majorHAnsi" w:hAnsiTheme="majorHAnsi"/>
          <w:b/>
          <w:bCs/>
          <w:color w:val="000000"/>
        </w:rPr>
        <w:t xml:space="preserve"> </w:t>
      </w:r>
      <w:r w:rsidRPr="00440CCF">
        <w:rPr>
          <w:rStyle w:val="oypena"/>
          <w:rFonts w:asciiTheme="majorHAnsi" w:hAnsiTheme="majorHAnsi"/>
          <w:b/>
          <w:bCs/>
          <w:color w:val="000000"/>
        </w:rPr>
        <w:t xml:space="preserve">Ülkemiz genelinde A SINIFI HİZMET veren öğretmenevi statüsünü kazanmıştır. Adana Öğretmenevi Ve ASO Müdürlüğümüz 2023 yılı içerisinde ISO9001:2015 </w:t>
      </w:r>
      <w:r w:rsidRPr="00440CCF">
        <w:rPr>
          <w:rStyle w:val="oypena"/>
          <w:rFonts w:asciiTheme="majorHAnsi" w:hAnsiTheme="majorHAnsi"/>
          <w:b/>
          <w:bCs/>
          <w:color w:val="000000"/>
        </w:rPr>
        <w:t xml:space="preserve">KALİTE YÖNETİM STANDARTLARINI </w:t>
      </w:r>
      <w:r w:rsidRPr="00440CCF">
        <w:rPr>
          <w:rStyle w:val="oypena"/>
          <w:rFonts w:asciiTheme="majorHAnsi" w:hAnsiTheme="majorHAnsi"/>
          <w:b/>
          <w:bCs/>
          <w:color w:val="000000"/>
        </w:rPr>
        <w:t xml:space="preserve">Adana genelinde tamamlayan ilk kamu kurumu olmuş ve yetkilendirme belgesini almaya hak kazanmıştır. Kurumuz yapılan tadilat ve yenilik çalışmaları ile 2024 yılında 39 oda ve 90 yatak kapasiteli hale gelmiştir. </w:t>
      </w:r>
    </w:p>
    <w:p w:rsidR="00440CCF" w:rsidRPr="00440CCF" w:rsidRDefault="00440CCF" w:rsidP="00440CCF">
      <w:pPr>
        <w:pStyle w:val="cvgsua"/>
        <w:spacing w:line="276" w:lineRule="auto"/>
        <w:jc w:val="both"/>
        <w:rPr>
          <w:rFonts w:asciiTheme="majorHAnsi" w:hAnsiTheme="majorHAnsi"/>
          <w:color w:val="000000"/>
        </w:rPr>
      </w:pPr>
      <w:r w:rsidRPr="00440CCF">
        <w:rPr>
          <w:rStyle w:val="oypena"/>
          <w:rFonts w:asciiTheme="majorHAnsi" w:hAnsiTheme="majorHAnsi"/>
          <w:b/>
          <w:bCs/>
          <w:color w:val="000000"/>
        </w:rPr>
        <w:t>Kurumumuzun hali hazırda Zemin Katta Resepsiyon ve lobi bölümü, müdür yardımcıları odaları ve restoran, depo, personel yemekhanesi çamaşırhane, emanet odası, personel giyinme odası bulunmaktadır.</w:t>
      </w:r>
    </w:p>
    <w:p w:rsidR="00440CCF" w:rsidRPr="00440CCF" w:rsidRDefault="00440CCF" w:rsidP="00440CCF">
      <w:pPr>
        <w:pStyle w:val="cvgsua"/>
        <w:spacing w:line="276" w:lineRule="auto"/>
        <w:jc w:val="both"/>
        <w:rPr>
          <w:rFonts w:asciiTheme="majorHAnsi" w:hAnsiTheme="majorHAnsi"/>
          <w:color w:val="000000"/>
        </w:rPr>
      </w:pPr>
      <w:r w:rsidRPr="00440CCF">
        <w:rPr>
          <w:rStyle w:val="oypena"/>
          <w:rFonts w:asciiTheme="majorHAnsi" w:hAnsiTheme="majorHAnsi"/>
          <w:b/>
          <w:bCs/>
          <w:color w:val="000000"/>
        </w:rPr>
        <w:t>1.KAT: 1 adet toplantı salonu, müdür ve müdür yardımcısı odası, muhasebe bölümü, gıda mühendisi odası, arşiv, kat hizmetleri ana depo, 2 adet mescit bulunmaktadır.</w:t>
      </w:r>
    </w:p>
    <w:p w:rsidR="00440CCF" w:rsidRPr="00440CCF" w:rsidRDefault="00440CCF" w:rsidP="00440CCF">
      <w:pPr>
        <w:pStyle w:val="cvgsua"/>
        <w:spacing w:line="276" w:lineRule="auto"/>
        <w:jc w:val="both"/>
        <w:rPr>
          <w:rFonts w:asciiTheme="majorHAnsi" w:hAnsiTheme="majorHAnsi"/>
          <w:color w:val="000000"/>
        </w:rPr>
      </w:pPr>
      <w:r w:rsidRPr="00440CCF">
        <w:rPr>
          <w:rStyle w:val="oypena"/>
          <w:rFonts w:asciiTheme="majorHAnsi" w:hAnsiTheme="majorHAnsi"/>
          <w:b/>
          <w:bCs/>
          <w:color w:val="000000"/>
        </w:rPr>
        <w:t>2.KAT: 1 tanesi süit oda olmak üzere toplam 16 oda ve kat ofisi bulunmaktadır.</w:t>
      </w:r>
    </w:p>
    <w:p w:rsidR="00440CCF" w:rsidRPr="00440CCF" w:rsidRDefault="00440CCF" w:rsidP="00440CCF">
      <w:pPr>
        <w:pStyle w:val="cvgsua"/>
        <w:spacing w:line="276" w:lineRule="auto"/>
        <w:jc w:val="both"/>
        <w:rPr>
          <w:rFonts w:asciiTheme="majorHAnsi" w:hAnsiTheme="majorHAnsi"/>
          <w:color w:val="000000"/>
        </w:rPr>
      </w:pPr>
      <w:r w:rsidRPr="00440CCF">
        <w:rPr>
          <w:rStyle w:val="oypena"/>
          <w:rFonts w:asciiTheme="majorHAnsi" w:hAnsiTheme="majorHAnsi"/>
          <w:b/>
          <w:bCs/>
          <w:color w:val="000000"/>
        </w:rPr>
        <w:t>3.KAT: 4’ü süit oda olmak üzere 15 adet oda ve kat ofisi bulunmaktadır.</w:t>
      </w:r>
    </w:p>
    <w:p w:rsidR="00440CCF" w:rsidRPr="00440CCF" w:rsidRDefault="00440CCF" w:rsidP="00440CCF">
      <w:pPr>
        <w:pStyle w:val="cvgsua"/>
        <w:spacing w:line="276" w:lineRule="auto"/>
        <w:jc w:val="both"/>
        <w:rPr>
          <w:rFonts w:asciiTheme="majorHAnsi" w:hAnsiTheme="majorHAnsi"/>
          <w:color w:val="000000"/>
        </w:rPr>
      </w:pPr>
      <w:r w:rsidRPr="00440CCF">
        <w:rPr>
          <w:rStyle w:val="oypena"/>
          <w:rFonts w:asciiTheme="majorHAnsi" w:hAnsiTheme="majorHAnsi"/>
          <w:b/>
          <w:bCs/>
          <w:color w:val="000000"/>
        </w:rPr>
        <w:t>4.KAT: 1 adet 100 kişilik, 1 adet 120 kişilik çok amaçlı toplantı salonu bulunmaktadır.</w:t>
      </w:r>
    </w:p>
    <w:p w:rsidR="00E25A74" w:rsidRDefault="00E25A74" w:rsidP="00440CCF">
      <w:pPr>
        <w:ind w:firstLine="708"/>
      </w:pPr>
    </w:p>
    <w:sectPr w:rsidR="00E25A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FB"/>
    <w:rsid w:val="00130BA6"/>
    <w:rsid w:val="002C2197"/>
    <w:rsid w:val="002E15FB"/>
    <w:rsid w:val="00440CCF"/>
    <w:rsid w:val="007A288A"/>
    <w:rsid w:val="00A6486D"/>
    <w:rsid w:val="00E25A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vgsua">
    <w:name w:val="cvgsua"/>
    <w:basedOn w:val="Normal"/>
    <w:rsid w:val="00440C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oypena">
    <w:name w:val="oypena"/>
    <w:basedOn w:val="VarsaylanParagrafYazTipi"/>
    <w:rsid w:val="00440C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vgsua">
    <w:name w:val="cvgsua"/>
    <w:basedOn w:val="Normal"/>
    <w:rsid w:val="00440C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oypena">
    <w:name w:val="oypena"/>
    <w:basedOn w:val="VarsaylanParagrafYazTipi"/>
    <w:rsid w:val="00440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88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259</Words>
  <Characters>1481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Aytaç</dc:creator>
  <cp:keywords/>
  <dc:description/>
  <cp:lastModifiedBy>Aytaç</cp:lastModifiedBy>
  <cp:revision>4</cp:revision>
  <dcterms:created xsi:type="dcterms:W3CDTF">2024-01-15T13:53:00Z</dcterms:created>
  <dcterms:modified xsi:type="dcterms:W3CDTF">2024-01-18T10:41:00Z</dcterms:modified>
</cp:coreProperties>
</file>